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04E" w:rsidRDefault="00FC004E" w:rsidP="000E2264">
      <w:pPr>
        <w:rPr>
          <w:b/>
          <w:sz w:val="38"/>
          <w:szCs w:val="40"/>
          <w:lang w:val="en-US"/>
        </w:rPr>
      </w:pPr>
    </w:p>
    <w:p w:rsidR="000E2264" w:rsidRDefault="000E2264" w:rsidP="00F03BA9">
      <w:pPr>
        <w:jc w:val="center"/>
        <w:rPr>
          <w:b/>
          <w:sz w:val="38"/>
          <w:szCs w:val="40"/>
          <w:lang w:val="en-US"/>
        </w:rPr>
      </w:pPr>
      <w:bookmarkStart w:id="0" w:name="_GoBack"/>
      <w:r w:rsidRPr="00140C78">
        <w:rPr>
          <w:b/>
          <w:sz w:val="38"/>
          <w:szCs w:val="40"/>
          <w:lang w:val="en-US"/>
        </w:rPr>
        <w:t>R I C H T L I N I E N</w:t>
      </w:r>
    </w:p>
    <w:bookmarkEnd w:id="0"/>
    <w:p w:rsidR="00F03BA9" w:rsidRDefault="00F03BA9" w:rsidP="000E2264">
      <w:pPr>
        <w:rPr>
          <w:lang w:val="en-US"/>
        </w:rPr>
      </w:pPr>
    </w:p>
    <w:tbl>
      <w:tblPr>
        <w:tblpPr w:leftFromText="141" w:rightFromText="141" w:vertAnchor="text" w:tblpY="1"/>
        <w:tblOverlap w:val="never"/>
        <w:tblW w:w="822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</w:tblGrid>
      <w:tr w:rsidR="000E2264" w:rsidRPr="00F03BA9" w:rsidTr="00F03BA9">
        <w:trPr>
          <w:tblCellSpacing w:w="0" w:type="dxa"/>
        </w:trPr>
        <w:tc>
          <w:tcPr>
            <w:tcW w:w="8222" w:type="dxa"/>
            <w:vAlign w:val="center"/>
            <w:hideMark/>
          </w:tcPr>
          <w:p w:rsidR="000E2264" w:rsidRPr="000E2264" w:rsidRDefault="000E2264" w:rsidP="00F03BA9">
            <w:pPr>
              <w:rPr>
                <w:rFonts w:asciiTheme="minorHAnsi" w:eastAsiaTheme="minorEastAsia" w:hAnsiTheme="minorHAnsi" w:cs="Times New Roman"/>
                <w:spacing w:val="0"/>
                <w:sz w:val="22"/>
                <w:lang w:val="en-US" w:eastAsia="de-AT"/>
              </w:rPr>
            </w:pPr>
          </w:p>
        </w:tc>
      </w:tr>
      <w:tr w:rsidR="000E2264" w:rsidTr="00F03BA9">
        <w:trPr>
          <w:tblCellSpacing w:w="0" w:type="dxa"/>
        </w:trPr>
        <w:tc>
          <w:tcPr>
            <w:tcW w:w="8222" w:type="dxa"/>
            <w:vAlign w:val="center"/>
            <w:hideMark/>
          </w:tcPr>
          <w:p w:rsidR="000E2264" w:rsidRDefault="000E2264" w:rsidP="00F03BA9">
            <w:pPr>
              <w:spacing w:after="240" w:line="240" w:lineRule="auto"/>
              <w:rPr>
                <w:rFonts w:eastAsia="Times New Roman" w:cs="Tahoma"/>
                <w:b/>
                <w:bCs/>
                <w:spacing w:val="0"/>
                <w:sz w:val="28"/>
                <w:szCs w:val="28"/>
                <w:lang w:eastAsia="de-AT"/>
              </w:rPr>
            </w:pPr>
            <w:r>
              <w:rPr>
                <w:rFonts w:eastAsia="Times New Roman" w:cs="Tahoma"/>
                <w:b/>
                <w:bCs/>
                <w:spacing w:val="0"/>
                <w:sz w:val="28"/>
                <w:szCs w:val="28"/>
                <w:lang w:eastAsia="de-AT"/>
              </w:rPr>
              <w:t>Heizkostenz</w:t>
            </w:r>
            <w:r w:rsidR="00860AC7">
              <w:rPr>
                <w:rFonts w:eastAsia="Times New Roman" w:cs="Tahoma"/>
                <w:b/>
                <w:bCs/>
                <w:spacing w:val="0"/>
                <w:sz w:val="28"/>
                <w:szCs w:val="28"/>
                <w:lang w:eastAsia="de-AT"/>
              </w:rPr>
              <w:t>u</w:t>
            </w:r>
            <w:r w:rsidR="00F03BA9">
              <w:rPr>
                <w:rFonts w:eastAsia="Times New Roman" w:cs="Tahoma"/>
                <w:b/>
                <w:bCs/>
                <w:spacing w:val="0"/>
                <w:sz w:val="28"/>
                <w:szCs w:val="28"/>
                <w:lang w:eastAsia="de-AT"/>
              </w:rPr>
              <w:t>schüsse für die Heizperiode 2021/2022</w:t>
            </w:r>
          </w:p>
          <w:p w:rsidR="00E0776B" w:rsidRPr="00906F34" w:rsidRDefault="000E2264" w:rsidP="00F03BA9">
            <w:pPr>
              <w:spacing w:after="240" w:line="240" w:lineRule="auto"/>
              <w:rPr>
                <w:rFonts w:eastAsia="Times New Roman" w:cs="Tahoma"/>
                <w:b/>
                <w:spacing w:val="0"/>
                <w:sz w:val="26"/>
                <w:szCs w:val="28"/>
                <w:lang w:eastAsia="de-AT"/>
              </w:rPr>
            </w:pPr>
            <w:r>
              <w:rPr>
                <w:rFonts w:eastAsia="Times New Roman" w:cs="Tahoma"/>
                <w:b/>
                <w:bCs/>
                <w:spacing w:val="0"/>
                <w:sz w:val="28"/>
                <w:szCs w:val="28"/>
                <w:u w:val="single"/>
                <w:lang w:eastAsia="de-AT"/>
              </w:rPr>
              <w:t>Einkommensgrenze für Heizk</w:t>
            </w:r>
            <w:r w:rsidR="00A6564F">
              <w:rPr>
                <w:rFonts w:eastAsia="Times New Roman" w:cs="Tahoma"/>
                <w:b/>
                <w:bCs/>
                <w:spacing w:val="0"/>
                <w:sz w:val="28"/>
                <w:szCs w:val="28"/>
                <w:u w:val="single"/>
                <w:lang w:eastAsia="de-AT"/>
              </w:rPr>
              <w:t>ostenzuschuss in Höhe von EUR 18</w:t>
            </w:r>
            <w:r>
              <w:rPr>
                <w:rFonts w:eastAsia="Times New Roman" w:cs="Tahoma"/>
                <w:b/>
                <w:bCs/>
                <w:spacing w:val="0"/>
                <w:sz w:val="28"/>
                <w:szCs w:val="28"/>
                <w:u w:val="single"/>
                <w:lang w:eastAsia="de-AT"/>
              </w:rPr>
              <w:t>0,00</w:t>
            </w:r>
            <w:r>
              <w:rPr>
                <w:rFonts w:eastAsia="Times New Roman" w:cs="Tahoma"/>
                <w:spacing w:val="0"/>
                <w:sz w:val="28"/>
                <w:szCs w:val="28"/>
                <w:lang w:eastAsia="de-AT"/>
              </w:rPr>
              <w:br/>
            </w:r>
            <w:r>
              <w:rPr>
                <w:rFonts w:eastAsia="Times New Roman" w:cs="Tahoma"/>
                <w:spacing w:val="0"/>
                <w:sz w:val="28"/>
                <w:szCs w:val="28"/>
                <w:lang w:eastAsia="de-AT"/>
              </w:rPr>
              <w:br/>
            </w:r>
            <w:r w:rsidRPr="00140C78">
              <w:rPr>
                <w:rFonts w:eastAsia="Times New Roman" w:cs="Tahoma"/>
                <w:spacing w:val="0"/>
                <w:sz w:val="26"/>
                <w:szCs w:val="28"/>
                <w:lang w:eastAsia="de-AT"/>
              </w:rPr>
              <w:t xml:space="preserve">Bei Alleinstehenden/Alleinerziehern </w:t>
            </w:r>
            <w:r w:rsidRPr="00AE5E61">
              <w:rPr>
                <w:rFonts w:eastAsia="Times New Roman" w:cs="Tahoma"/>
                <w:b/>
                <w:spacing w:val="0"/>
                <w:sz w:val="26"/>
                <w:szCs w:val="28"/>
                <w:lang w:eastAsia="de-AT"/>
              </w:rPr>
              <w:t xml:space="preserve">EUR </w:t>
            </w:r>
            <w:r w:rsidR="00F03BA9">
              <w:rPr>
                <w:rFonts w:eastAsia="Times New Roman" w:cs="Tahoma"/>
                <w:b/>
                <w:spacing w:val="0"/>
                <w:sz w:val="26"/>
                <w:szCs w:val="28"/>
                <w:lang w:eastAsia="de-AT"/>
              </w:rPr>
              <w:t>96</w:t>
            </w:r>
            <w:r w:rsidR="00860AC7">
              <w:rPr>
                <w:rFonts w:eastAsia="Times New Roman" w:cs="Tahoma"/>
                <w:b/>
                <w:spacing w:val="0"/>
                <w:sz w:val="26"/>
                <w:szCs w:val="28"/>
                <w:lang w:eastAsia="de-AT"/>
              </w:rPr>
              <w:t>0,00</w:t>
            </w:r>
            <w:r w:rsidRPr="00140C78">
              <w:rPr>
                <w:rFonts w:eastAsia="Times New Roman" w:cs="Tahoma"/>
                <w:spacing w:val="0"/>
                <w:sz w:val="26"/>
                <w:szCs w:val="28"/>
                <w:lang w:eastAsia="de-AT"/>
              </w:rPr>
              <w:br/>
              <w:t>Bei Haushaltsgemeinschaften von zwei Personen</w:t>
            </w:r>
            <w:r w:rsidRPr="00140C78">
              <w:rPr>
                <w:rFonts w:eastAsia="Times New Roman" w:cs="Tahoma"/>
                <w:spacing w:val="0"/>
                <w:sz w:val="26"/>
                <w:szCs w:val="28"/>
                <w:lang w:eastAsia="de-AT"/>
              </w:rPr>
              <w:br/>
              <w:t xml:space="preserve">Ehepaaren, Lebensgemeinschaften, </w:t>
            </w:r>
            <w:r w:rsidRPr="00AE5E61">
              <w:rPr>
                <w:rFonts w:eastAsia="Times New Roman" w:cs="Tahoma"/>
                <w:b/>
                <w:spacing w:val="0"/>
                <w:sz w:val="26"/>
                <w:szCs w:val="28"/>
                <w:lang w:eastAsia="de-AT"/>
              </w:rPr>
              <w:t>EUR 1</w:t>
            </w:r>
            <w:r w:rsidR="00091B2E" w:rsidRPr="00AE5E61">
              <w:rPr>
                <w:rFonts w:eastAsia="Times New Roman" w:cs="Tahoma"/>
                <w:b/>
                <w:spacing w:val="0"/>
                <w:sz w:val="26"/>
                <w:szCs w:val="28"/>
                <w:lang w:eastAsia="de-AT"/>
              </w:rPr>
              <w:t>.</w:t>
            </w:r>
            <w:r w:rsidR="00F03BA9">
              <w:rPr>
                <w:rFonts w:eastAsia="Times New Roman" w:cs="Tahoma"/>
                <w:b/>
                <w:spacing w:val="0"/>
                <w:sz w:val="26"/>
                <w:szCs w:val="28"/>
                <w:lang w:eastAsia="de-AT"/>
              </w:rPr>
              <w:t>510</w:t>
            </w:r>
            <w:r w:rsidR="00860AC7">
              <w:rPr>
                <w:rFonts w:eastAsia="Times New Roman" w:cs="Tahoma"/>
                <w:b/>
                <w:spacing w:val="0"/>
                <w:sz w:val="26"/>
                <w:szCs w:val="28"/>
                <w:lang w:eastAsia="de-AT"/>
              </w:rPr>
              <w:t>,00</w:t>
            </w:r>
            <w:r w:rsidRPr="00140C78">
              <w:rPr>
                <w:rFonts w:eastAsia="Times New Roman" w:cs="Tahoma"/>
                <w:spacing w:val="0"/>
                <w:sz w:val="26"/>
                <w:szCs w:val="28"/>
                <w:lang w:eastAsia="de-AT"/>
              </w:rPr>
              <w:br/>
              <w:t>Zuschlag für jede weitere Person</w:t>
            </w:r>
            <w:r w:rsidR="00EC0785" w:rsidRPr="00140C78">
              <w:rPr>
                <w:rFonts w:eastAsia="Times New Roman" w:cs="Tahoma"/>
                <w:spacing w:val="0"/>
                <w:sz w:val="26"/>
                <w:szCs w:val="28"/>
                <w:lang w:eastAsia="de-AT"/>
              </w:rPr>
              <w:t xml:space="preserve"> </w:t>
            </w:r>
            <w:r w:rsidR="00EC0785" w:rsidRPr="00140C78">
              <w:rPr>
                <w:rFonts w:eastAsia="Times New Roman" w:cs="Tahoma"/>
                <w:spacing w:val="0"/>
                <w:sz w:val="26"/>
                <w:szCs w:val="28"/>
                <w:lang w:eastAsia="de-AT"/>
              </w:rPr>
              <w:br/>
              <w:t>(auch Minderjährige)</w:t>
            </w:r>
            <w:r w:rsidRPr="00140C78">
              <w:rPr>
                <w:rFonts w:eastAsia="Times New Roman" w:cs="Tahoma"/>
                <w:spacing w:val="0"/>
                <w:sz w:val="26"/>
                <w:szCs w:val="28"/>
                <w:lang w:eastAsia="de-AT"/>
              </w:rPr>
              <w:t xml:space="preserve"> </w:t>
            </w:r>
            <w:r w:rsidRPr="00AE5E61">
              <w:rPr>
                <w:rFonts w:eastAsia="Times New Roman" w:cs="Tahoma"/>
                <w:b/>
                <w:spacing w:val="0"/>
                <w:sz w:val="26"/>
                <w:szCs w:val="28"/>
                <w:lang w:eastAsia="de-AT"/>
              </w:rPr>
              <w:t xml:space="preserve">EUR </w:t>
            </w:r>
            <w:r w:rsidR="00F03BA9">
              <w:rPr>
                <w:rFonts w:eastAsia="Times New Roman" w:cs="Tahoma"/>
                <w:b/>
                <w:spacing w:val="0"/>
                <w:sz w:val="26"/>
                <w:szCs w:val="28"/>
                <w:lang w:eastAsia="de-AT"/>
              </w:rPr>
              <w:t>2</w:t>
            </w:r>
            <w:r w:rsidR="00860AC7">
              <w:rPr>
                <w:rFonts w:eastAsia="Times New Roman" w:cs="Tahoma"/>
                <w:b/>
                <w:spacing w:val="0"/>
                <w:sz w:val="26"/>
                <w:szCs w:val="28"/>
                <w:lang w:eastAsia="de-AT"/>
              </w:rPr>
              <w:t>50,00</w:t>
            </w:r>
            <w:r w:rsidRPr="00140C78">
              <w:rPr>
                <w:rFonts w:eastAsia="Times New Roman" w:cs="Tahoma"/>
                <w:spacing w:val="0"/>
                <w:sz w:val="26"/>
                <w:szCs w:val="28"/>
                <w:lang w:eastAsia="de-AT"/>
              </w:rPr>
              <w:br/>
            </w:r>
            <w:r>
              <w:rPr>
                <w:rFonts w:eastAsia="Times New Roman" w:cs="Tahoma"/>
                <w:spacing w:val="0"/>
                <w:sz w:val="28"/>
                <w:szCs w:val="28"/>
                <w:lang w:eastAsia="de-AT"/>
              </w:rPr>
              <w:br/>
            </w:r>
            <w:r>
              <w:rPr>
                <w:rFonts w:eastAsia="Times New Roman" w:cs="Tahoma"/>
                <w:b/>
                <w:bCs/>
                <w:spacing w:val="0"/>
                <w:sz w:val="28"/>
                <w:szCs w:val="28"/>
                <w:u w:val="single"/>
                <w:lang w:eastAsia="de-AT"/>
              </w:rPr>
              <w:t>Einkommensgrenze für Heizk</w:t>
            </w:r>
            <w:r w:rsidR="00140C78">
              <w:rPr>
                <w:rFonts w:eastAsia="Times New Roman" w:cs="Tahoma"/>
                <w:b/>
                <w:bCs/>
                <w:spacing w:val="0"/>
                <w:sz w:val="28"/>
                <w:szCs w:val="28"/>
                <w:u w:val="single"/>
                <w:lang w:eastAsia="de-AT"/>
              </w:rPr>
              <w:t>ostenzuschuss in Höhe von EUR 110</w:t>
            </w:r>
            <w:r>
              <w:rPr>
                <w:rFonts w:eastAsia="Times New Roman" w:cs="Tahoma"/>
                <w:b/>
                <w:bCs/>
                <w:spacing w:val="0"/>
                <w:sz w:val="28"/>
                <w:szCs w:val="28"/>
                <w:u w:val="single"/>
                <w:lang w:eastAsia="de-AT"/>
              </w:rPr>
              <w:t>,00</w:t>
            </w:r>
            <w:r>
              <w:rPr>
                <w:rFonts w:eastAsia="Times New Roman" w:cs="Tahoma"/>
                <w:spacing w:val="0"/>
                <w:sz w:val="28"/>
                <w:szCs w:val="28"/>
                <w:lang w:eastAsia="de-AT"/>
              </w:rPr>
              <w:br/>
            </w:r>
            <w:r>
              <w:rPr>
                <w:rFonts w:eastAsia="Times New Roman" w:cs="Tahoma"/>
                <w:spacing w:val="0"/>
                <w:sz w:val="28"/>
                <w:szCs w:val="28"/>
                <w:lang w:eastAsia="de-AT"/>
              </w:rPr>
              <w:br/>
            </w:r>
            <w:r w:rsidRPr="00140C78">
              <w:rPr>
                <w:rFonts w:eastAsia="Times New Roman" w:cs="Tahoma"/>
                <w:spacing w:val="0"/>
                <w:sz w:val="26"/>
                <w:szCs w:val="28"/>
                <w:lang w:eastAsia="de-AT"/>
              </w:rPr>
              <w:t xml:space="preserve">Bei Alleinstehenden/Alleinerziehern </w:t>
            </w:r>
            <w:r w:rsidRPr="00AE5E61">
              <w:rPr>
                <w:rFonts w:eastAsia="Times New Roman" w:cs="Tahoma"/>
                <w:b/>
                <w:spacing w:val="0"/>
                <w:sz w:val="26"/>
                <w:szCs w:val="28"/>
                <w:lang w:eastAsia="de-AT"/>
              </w:rPr>
              <w:t xml:space="preserve">EUR </w:t>
            </w:r>
            <w:r w:rsidR="00F03BA9">
              <w:rPr>
                <w:rFonts w:eastAsia="Times New Roman" w:cs="Tahoma"/>
                <w:b/>
                <w:spacing w:val="0"/>
                <w:sz w:val="26"/>
                <w:szCs w:val="28"/>
                <w:lang w:eastAsia="de-AT"/>
              </w:rPr>
              <w:t>1.19</w:t>
            </w:r>
            <w:r w:rsidR="00860AC7">
              <w:rPr>
                <w:rFonts w:eastAsia="Times New Roman" w:cs="Tahoma"/>
                <w:b/>
                <w:spacing w:val="0"/>
                <w:sz w:val="26"/>
                <w:szCs w:val="28"/>
                <w:lang w:eastAsia="de-AT"/>
              </w:rPr>
              <w:t>0,00</w:t>
            </w:r>
            <w:r w:rsidRPr="00140C78">
              <w:rPr>
                <w:rFonts w:eastAsia="Times New Roman" w:cs="Tahoma"/>
                <w:spacing w:val="0"/>
                <w:sz w:val="26"/>
                <w:szCs w:val="28"/>
                <w:lang w:eastAsia="de-AT"/>
              </w:rPr>
              <w:br/>
              <w:t>Bei Haushaltsgemeinschaften von zwei Personen</w:t>
            </w:r>
            <w:r w:rsidRPr="00140C78">
              <w:rPr>
                <w:rFonts w:eastAsia="Times New Roman" w:cs="Tahoma"/>
                <w:spacing w:val="0"/>
                <w:sz w:val="26"/>
                <w:szCs w:val="28"/>
                <w:lang w:eastAsia="de-AT"/>
              </w:rPr>
              <w:br/>
              <w:t xml:space="preserve">Ehepaaren, Lebensgemeinschaften, </w:t>
            </w:r>
            <w:r w:rsidRPr="00AE5E61">
              <w:rPr>
                <w:rFonts w:eastAsia="Times New Roman" w:cs="Tahoma"/>
                <w:b/>
                <w:spacing w:val="0"/>
                <w:sz w:val="26"/>
                <w:szCs w:val="28"/>
                <w:lang w:eastAsia="de-AT"/>
              </w:rPr>
              <w:t xml:space="preserve">EUR </w:t>
            </w:r>
            <w:r w:rsidR="00906F34">
              <w:rPr>
                <w:rFonts w:eastAsia="Times New Roman" w:cs="Tahoma"/>
                <w:b/>
                <w:spacing w:val="0"/>
                <w:sz w:val="26"/>
                <w:szCs w:val="28"/>
                <w:lang w:eastAsia="de-AT"/>
              </w:rPr>
              <w:t>1.</w:t>
            </w:r>
            <w:r w:rsidR="00F03BA9">
              <w:rPr>
                <w:rFonts w:eastAsia="Times New Roman" w:cs="Tahoma"/>
                <w:b/>
                <w:spacing w:val="0"/>
                <w:sz w:val="26"/>
                <w:szCs w:val="28"/>
                <w:lang w:eastAsia="de-AT"/>
              </w:rPr>
              <w:t>64</w:t>
            </w:r>
            <w:r w:rsidR="00860AC7">
              <w:rPr>
                <w:rFonts w:eastAsia="Times New Roman" w:cs="Tahoma"/>
                <w:b/>
                <w:spacing w:val="0"/>
                <w:sz w:val="26"/>
                <w:szCs w:val="28"/>
                <w:lang w:eastAsia="de-AT"/>
              </w:rPr>
              <w:t>0,00</w:t>
            </w:r>
            <w:r w:rsidRPr="00140C78">
              <w:rPr>
                <w:rFonts w:eastAsia="Times New Roman" w:cs="Tahoma"/>
                <w:spacing w:val="0"/>
                <w:sz w:val="26"/>
                <w:szCs w:val="28"/>
                <w:lang w:eastAsia="de-AT"/>
              </w:rPr>
              <w:br/>
              <w:t>Zuschlag für jede weitere Person</w:t>
            </w:r>
            <w:r w:rsidR="00EC0785" w:rsidRPr="00140C78">
              <w:rPr>
                <w:rFonts w:eastAsia="Times New Roman" w:cs="Tahoma"/>
                <w:spacing w:val="0"/>
                <w:sz w:val="26"/>
                <w:szCs w:val="28"/>
                <w:lang w:eastAsia="de-AT"/>
              </w:rPr>
              <w:t xml:space="preserve"> </w:t>
            </w:r>
            <w:r w:rsidR="00EC0785" w:rsidRPr="00140C78">
              <w:rPr>
                <w:rFonts w:eastAsia="Times New Roman" w:cs="Tahoma"/>
                <w:spacing w:val="0"/>
                <w:sz w:val="26"/>
                <w:szCs w:val="28"/>
                <w:lang w:eastAsia="de-AT"/>
              </w:rPr>
              <w:br/>
              <w:t>(auch Minderjährige)</w:t>
            </w:r>
            <w:r w:rsidRPr="00140C78">
              <w:rPr>
                <w:rFonts w:eastAsia="Times New Roman" w:cs="Tahoma"/>
                <w:spacing w:val="0"/>
                <w:sz w:val="26"/>
                <w:szCs w:val="28"/>
                <w:lang w:eastAsia="de-AT"/>
              </w:rPr>
              <w:t xml:space="preserve"> </w:t>
            </w:r>
            <w:r w:rsidRPr="00AE5E61">
              <w:rPr>
                <w:rFonts w:eastAsia="Times New Roman" w:cs="Tahoma"/>
                <w:b/>
                <w:spacing w:val="0"/>
                <w:sz w:val="26"/>
                <w:szCs w:val="28"/>
                <w:lang w:eastAsia="de-AT"/>
              </w:rPr>
              <w:t xml:space="preserve">EUR </w:t>
            </w:r>
            <w:r w:rsidR="00F03BA9">
              <w:rPr>
                <w:rFonts w:eastAsia="Times New Roman" w:cs="Tahoma"/>
                <w:b/>
                <w:spacing w:val="0"/>
                <w:sz w:val="26"/>
                <w:szCs w:val="28"/>
                <w:lang w:eastAsia="de-AT"/>
              </w:rPr>
              <w:t>2</w:t>
            </w:r>
            <w:r w:rsidR="00860AC7">
              <w:rPr>
                <w:rFonts w:eastAsia="Times New Roman" w:cs="Tahoma"/>
                <w:b/>
                <w:spacing w:val="0"/>
                <w:sz w:val="26"/>
                <w:szCs w:val="28"/>
                <w:lang w:eastAsia="de-AT"/>
              </w:rPr>
              <w:t>50,00</w:t>
            </w:r>
          </w:p>
          <w:p w:rsidR="00701840" w:rsidRPr="00140C78" w:rsidRDefault="00E0776B" w:rsidP="00F03BA9">
            <w:pPr>
              <w:spacing w:after="240" w:line="240" w:lineRule="auto"/>
              <w:rPr>
                <w:rFonts w:eastAsia="Times New Roman" w:cs="Tahoma"/>
                <w:spacing w:val="0"/>
                <w:sz w:val="26"/>
                <w:szCs w:val="28"/>
                <w:lang w:eastAsia="de-AT"/>
              </w:rPr>
            </w:pPr>
            <w:r>
              <w:rPr>
                <w:rFonts w:eastAsia="Times New Roman" w:cs="Tahoma"/>
                <w:spacing w:val="0"/>
                <w:sz w:val="26"/>
                <w:szCs w:val="28"/>
                <w:lang w:eastAsia="de-AT"/>
              </w:rPr>
              <w:t>Die Einkommensgrenzen sind Nettobeträge.</w:t>
            </w:r>
            <w:r w:rsidR="000E2264" w:rsidRPr="00140C78">
              <w:rPr>
                <w:rFonts w:eastAsia="Times New Roman" w:cs="Tahoma"/>
                <w:spacing w:val="0"/>
                <w:sz w:val="26"/>
                <w:szCs w:val="28"/>
                <w:lang w:eastAsia="de-AT"/>
              </w:rPr>
              <w:br/>
            </w:r>
            <w:r w:rsidR="000E2264" w:rsidRPr="00140C78">
              <w:rPr>
                <w:rFonts w:eastAsia="Times New Roman" w:cs="Tahoma"/>
                <w:spacing w:val="0"/>
                <w:sz w:val="26"/>
                <w:szCs w:val="28"/>
                <w:lang w:eastAsia="de-AT"/>
              </w:rPr>
              <w:br/>
            </w:r>
            <w:r w:rsidR="000E2264" w:rsidRPr="00140C78">
              <w:rPr>
                <w:rFonts w:eastAsia="Times New Roman" w:cs="Tahoma"/>
                <w:spacing w:val="0"/>
                <w:sz w:val="26"/>
                <w:szCs w:val="28"/>
                <w:u w:val="single"/>
                <w:lang w:eastAsia="de-AT"/>
              </w:rPr>
              <w:t>Das Einkommen aller im gemeinsamen Haushalt lebenden Personen ist nachzuweisen, Lohnzettel, Bestätigung über Pensionsbe</w:t>
            </w:r>
            <w:r w:rsidR="00A6564F" w:rsidRPr="00140C78">
              <w:rPr>
                <w:rFonts w:eastAsia="Times New Roman" w:cs="Tahoma"/>
                <w:spacing w:val="0"/>
                <w:sz w:val="26"/>
                <w:szCs w:val="28"/>
                <w:u w:val="single"/>
                <w:lang w:eastAsia="de-AT"/>
              </w:rPr>
              <w:t xml:space="preserve">zug, </w:t>
            </w:r>
            <w:r w:rsidR="00AE5E61">
              <w:rPr>
                <w:rFonts w:eastAsia="Times New Roman" w:cs="Tahoma"/>
                <w:spacing w:val="0"/>
                <w:sz w:val="26"/>
                <w:szCs w:val="28"/>
                <w:u w:val="single"/>
                <w:lang w:eastAsia="de-AT"/>
              </w:rPr>
              <w:t>Leistungen aus der Arbeitslosen- und der Krankenversicherung</w:t>
            </w:r>
            <w:r w:rsidR="00140C78" w:rsidRPr="00140C78">
              <w:rPr>
                <w:rFonts w:eastAsia="Times New Roman" w:cs="Tahoma"/>
                <w:spacing w:val="0"/>
                <w:sz w:val="26"/>
                <w:szCs w:val="28"/>
                <w:u w:val="single"/>
                <w:lang w:eastAsia="de-AT"/>
              </w:rPr>
              <w:t>,</w:t>
            </w:r>
            <w:r w:rsidR="00B72C67">
              <w:rPr>
                <w:rFonts w:eastAsia="Times New Roman" w:cs="Tahoma"/>
                <w:spacing w:val="0"/>
                <w:sz w:val="26"/>
                <w:szCs w:val="28"/>
                <w:u w:val="single"/>
                <w:lang w:eastAsia="de-AT"/>
              </w:rPr>
              <w:t xml:space="preserve"> Mindestsicherung,</w:t>
            </w:r>
            <w:r w:rsidR="00140C78" w:rsidRPr="00140C78">
              <w:rPr>
                <w:rFonts w:eastAsia="Times New Roman" w:cs="Tahoma"/>
                <w:spacing w:val="0"/>
                <w:sz w:val="26"/>
                <w:szCs w:val="28"/>
                <w:u w:val="single"/>
                <w:lang w:eastAsia="de-AT"/>
              </w:rPr>
              <w:t xml:space="preserve"> </w:t>
            </w:r>
            <w:r w:rsidR="00A6564F" w:rsidRPr="00140C78">
              <w:rPr>
                <w:rFonts w:eastAsia="Times New Roman" w:cs="Tahoma"/>
                <w:spacing w:val="0"/>
                <w:sz w:val="26"/>
                <w:szCs w:val="28"/>
                <w:u w:val="single"/>
                <w:lang w:eastAsia="de-AT"/>
              </w:rPr>
              <w:t>Unterhaltsleistungen</w:t>
            </w:r>
            <w:r w:rsidR="00140C78" w:rsidRPr="00140C78">
              <w:rPr>
                <w:rFonts w:eastAsia="Times New Roman" w:cs="Tahoma"/>
                <w:spacing w:val="0"/>
                <w:sz w:val="26"/>
                <w:szCs w:val="28"/>
                <w:u w:val="single"/>
                <w:lang w:eastAsia="de-AT"/>
              </w:rPr>
              <w:t>, Familienzuschüsse, Lehrlingsentschädigungen, Stipendien und Kinderbetreuungsgeld.</w:t>
            </w:r>
          </w:p>
          <w:p w:rsidR="00701840" w:rsidRPr="002C13F8" w:rsidRDefault="0058352B" w:rsidP="00F03BA9">
            <w:pPr>
              <w:spacing w:after="240" w:line="240" w:lineRule="auto"/>
              <w:rPr>
                <w:rFonts w:eastAsia="Times New Roman" w:cs="Tahoma"/>
                <w:spacing w:val="0"/>
                <w:sz w:val="26"/>
                <w:szCs w:val="28"/>
                <w:lang w:eastAsia="de-AT"/>
              </w:rPr>
            </w:pPr>
            <w:r>
              <w:rPr>
                <w:rFonts w:eastAsia="Times New Roman" w:cs="Tahoma"/>
                <w:spacing w:val="0"/>
                <w:sz w:val="26"/>
                <w:szCs w:val="28"/>
                <w:lang w:eastAsia="de-AT"/>
              </w:rPr>
              <w:t>Die Vorlage von Rechnungen</w:t>
            </w:r>
            <w:r w:rsidR="000E2264" w:rsidRPr="002C13F8">
              <w:rPr>
                <w:rFonts w:eastAsia="Times New Roman" w:cs="Tahoma"/>
                <w:spacing w:val="0"/>
                <w:sz w:val="26"/>
                <w:szCs w:val="28"/>
                <w:lang w:eastAsia="de-AT"/>
              </w:rPr>
              <w:t xml:space="preserve"> für den Heizkostenzuschuss ist nicht erforderlich.</w:t>
            </w:r>
            <w:r w:rsidR="00701840" w:rsidRPr="002C13F8">
              <w:rPr>
                <w:rFonts w:eastAsia="Times New Roman" w:cs="Tahoma"/>
                <w:spacing w:val="0"/>
                <w:sz w:val="26"/>
                <w:szCs w:val="28"/>
                <w:lang w:eastAsia="de-AT"/>
              </w:rPr>
              <w:t xml:space="preserve"> Die Auszahlung erfolgt direkt über</w:t>
            </w:r>
            <w:r w:rsidR="004B3E96" w:rsidRPr="002C13F8">
              <w:rPr>
                <w:rFonts w:eastAsia="Times New Roman" w:cs="Tahoma"/>
                <w:spacing w:val="0"/>
                <w:sz w:val="26"/>
                <w:szCs w:val="28"/>
                <w:lang w:eastAsia="de-AT"/>
              </w:rPr>
              <w:br/>
            </w:r>
            <w:r w:rsidR="00701840" w:rsidRPr="002C13F8">
              <w:rPr>
                <w:rFonts w:eastAsia="Times New Roman" w:cs="Tahoma"/>
                <w:spacing w:val="0"/>
                <w:sz w:val="26"/>
                <w:szCs w:val="28"/>
                <w:lang w:eastAsia="de-AT"/>
              </w:rPr>
              <w:t xml:space="preserve">das Amt der Kärntner Landesregierung. </w:t>
            </w:r>
          </w:p>
          <w:p w:rsidR="00701840" w:rsidRDefault="00701840" w:rsidP="00F03BA9">
            <w:pPr>
              <w:spacing w:after="240" w:line="240" w:lineRule="auto"/>
              <w:rPr>
                <w:rFonts w:eastAsia="Times New Roman" w:cs="Tahoma"/>
                <w:spacing w:val="0"/>
                <w:sz w:val="28"/>
                <w:szCs w:val="28"/>
                <w:lang w:eastAsia="de-AT"/>
              </w:rPr>
            </w:pPr>
            <w:r w:rsidRPr="00140C78">
              <w:rPr>
                <w:rFonts w:eastAsia="Times New Roman" w:cs="Tahoma"/>
                <w:spacing w:val="0"/>
                <w:sz w:val="26"/>
                <w:szCs w:val="28"/>
                <w:lang w:eastAsia="de-AT"/>
              </w:rPr>
              <w:t xml:space="preserve">Bei Banküberweisung </w:t>
            </w:r>
            <w:r w:rsidR="0058352B">
              <w:rPr>
                <w:rFonts w:eastAsia="Times New Roman" w:cs="Tahoma"/>
                <w:spacing w:val="0"/>
                <w:sz w:val="26"/>
                <w:szCs w:val="28"/>
                <w:lang w:eastAsia="de-AT"/>
              </w:rPr>
              <w:t>ist die Bankverbindung und IBAN anzugeben.</w:t>
            </w:r>
          </w:p>
        </w:tc>
      </w:tr>
    </w:tbl>
    <w:p w:rsidR="00F03BA9" w:rsidRDefault="00F03BA9" w:rsidP="00FC004E">
      <w:pPr>
        <w:jc w:val="center"/>
      </w:pPr>
    </w:p>
    <w:p w:rsidR="00F03BA9" w:rsidRDefault="00F03BA9" w:rsidP="00FC004E">
      <w:pPr>
        <w:jc w:val="center"/>
      </w:pPr>
    </w:p>
    <w:p w:rsidR="00997BC0" w:rsidRDefault="00F03BA9" w:rsidP="00FC004E">
      <w:pPr>
        <w:jc w:val="center"/>
      </w:pPr>
      <w:r>
        <w:br w:type="textWrapping" w:clear="all"/>
      </w:r>
    </w:p>
    <w:sectPr w:rsidR="00997BC0" w:rsidSect="00997BC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C67" w:rsidRDefault="00B72C67" w:rsidP="00B72C67">
      <w:pPr>
        <w:spacing w:line="240" w:lineRule="auto"/>
      </w:pPr>
      <w:r>
        <w:separator/>
      </w:r>
    </w:p>
  </w:endnote>
  <w:endnote w:type="continuationSeparator" w:id="0">
    <w:p w:rsidR="00B72C67" w:rsidRDefault="00B72C67" w:rsidP="00B72C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67" w:rsidRPr="00FC004E" w:rsidRDefault="00B72C67" w:rsidP="00B72C67">
    <w:pPr>
      <w:jc w:val="center"/>
      <w:rPr>
        <w:rFonts w:cs="Tahoma"/>
        <w:b/>
        <w:color w:val="CC0000"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FC004E">
      <w:rPr>
        <w:rFonts w:cs="Tahoma"/>
        <w:b/>
        <w:color w:val="CC0000"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</w:t>
    </w:r>
    <w:r w:rsidRPr="00FC004E">
      <w:rPr>
        <w:rFonts w:cs="Tahoma"/>
        <w:b/>
        <w:color w:val="333333"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oosburg </w:t>
    </w:r>
    <w:r w:rsidRPr="00FC004E">
      <w:rPr>
        <w:rFonts w:cs="Tahoma"/>
        <w:b/>
        <w:color w:val="CC0000"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</w:t>
    </w:r>
    <w:r w:rsidRPr="00FC004E">
      <w:rPr>
        <w:rFonts w:cs="Tahoma"/>
        <w:b/>
        <w:color w:val="333333"/>
        <w:spacing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ervice</w:t>
    </w:r>
  </w:p>
  <w:p w:rsidR="00B72C67" w:rsidRDefault="00B72C67" w:rsidP="00B72C67">
    <w:pPr>
      <w:jc w:val="center"/>
      <w:rPr>
        <w:rFonts w:cs="Tahoma"/>
        <w:b/>
        <w:iCs/>
        <w:color w:val="333333"/>
        <w:szCs w:val="20"/>
      </w:rPr>
    </w:pPr>
    <w:r w:rsidRPr="000B3D9D">
      <w:rPr>
        <w:rFonts w:cs="Tahoma"/>
        <w:b/>
        <w:iCs/>
        <w:color w:val="333333"/>
        <w:szCs w:val="20"/>
      </w:rPr>
      <w:t>die Servicestelle mit Elan, schnell – kompetent – freundlich</w:t>
    </w:r>
  </w:p>
  <w:p w:rsidR="00B72C67" w:rsidRDefault="00B72C67" w:rsidP="00B72C67">
    <w:pPr>
      <w:jc w:val="center"/>
    </w:pPr>
    <w:r>
      <w:rPr>
        <w:rFonts w:cs="Tahoma"/>
        <w:szCs w:val="20"/>
      </w:rPr>
      <w:t>Ki</w:t>
    </w:r>
    <w:r w:rsidR="00906F34">
      <w:rPr>
        <w:rFonts w:cs="Tahoma"/>
        <w:szCs w:val="20"/>
      </w:rPr>
      <w:t>r</w:t>
    </w:r>
    <w:r w:rsidRPr="000B3D9D">
      <w:rPr>
        <w:rFonts w:cs="Tahoma"/>
        <w:szCs w:val="20"/>
      </w:rPr>
      <w:t>chpla</w:t>
    </w:r>
    <w:r>
      <w:rPr>
        <w:rFonts w:cs="Tahoma"/>
        <w:szCs w:val="20"/>
      </w:rPr>
      <w:t xml:space="preserve">tz 1, 9062 Moosburg </w:t>
    </w:r>
    <w:r>
      <w:rPr>
        <w:rFonts w:cs="Tahoma"/>
        <w:szCs w:val="20"/>
      </w:rPr>
      <w:br/>
      <w:t>Tel.: +43 42 72 83 400-10, 20, 30</w:t>
    </w:r>
    <w:r w:rsidR="00906F34">
      <w:rPr>
        <w:rFonts w:cs="Tahoma"/>
        <w:szCs w:val="20"/>
      </w:rPr>
      <w:t>, 40</w:t>
    </w:r>
    <w:r>
      <w:rPr>
        <w:rFonts w:cs="Tahoma"/>
        <w:szCs w:val="20"/>
      </w:rPr>
      <w:br/>
      <w:t xml:space="preserve">Fax +43 </w:t>
    </w:r>
    <w:r w:rsidRPr="000B3D9D">
      <w:rPr>
        <w:rFonts w:cs="Tahoma"/>
        <w:szCs w:val="20"/>
      </w:rPr>
      <w:t>42 72 83 400-</w:t>
    </w:r>
    <w:r w:rsidR="00906F34">
      <w:rPr>
        <w:rFonts w:cs="Tahoma"/>
        <w:szCs w:val="20"/>
      </w:rPr>
      <w:t>33</w:t>
    </w:r>
    <w:r w:rsidRPr="000B3D9D">
      <w:rPr>
        <w:rFonts w:cs="Tahoma"/>
        <w:szCs w:val="20"/>
      </w:rPr>
      <w:t xml:space="preserve"> </w:t>
    </w:r>
    <w:r w:rsidRPr="000B3D9D">
      <w:rPr>
        <w:rFonts w:cs="Tahoma"/>
        <w:szCs w:val="20"/>
      </w:rPr>
      <w:br/>
    </w:r>
    <w:r w:rsidR="00906F34">
      <w:t>Homepage</w:t>
    </w:r>
    <w:hyperlink r:id="rId1" w:history="1"/>
    <w:r w:rsidR="00906F34">
      <w:rPr>
        <w:vanish/>
      </w:rPr>
      <w:t>&gt;hh</w:t>
    </w:r>
    <w:r w:rsidRPr="000B3D9D">
      <w:rPr>
        <w:rFonts w:cs="Tahoma"/>
        <w:szCs w:val="20"/>
      </w:rPr>
      <w:t xml:space="preserve">: </w:t>
    </w:r>
    <w:hyperlink r:id="rId2" w:history="1">
      <w:r w:rsidRPr="000B3D9D">
        <w:rPr>
          <w:rFonts w:cs="Tahoma"/>
          <w:szCs w:val="20"/>
        </w:rPr>
        <w:t>www.moosburg.gv.at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C67" w:rsidRDefault="00B72C67" w:rsidP="00B72C67">
      <w:pPr>
        <w:spacing w:line="240" w:lineRule="auto"/>
      </w:pPr>
      <w:r>
        <w:separator/>
      </w:r>
    </w:p>
  </w:footnote>
  <w:footnote w:type="continuationSeparator" w:id="0">
    <w:p w:rsidR="00B72C67" w:rsidRDefault="00B72C67" w:rsidP="00B72C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BA9" w:rsidRDefault="00F03BA9">
    <w:pPr>
      <w:pStyle w:val="Kopfzeile"/>
    </w:pPr>
    <w:r>
      <w:rPr>
        <w:rFonts w:ascii="Verdana" w:hAnsi="Verdana"/>
        <w:noProof/>
        <w:lang w:eastAsia="de-AT"/>
      </w:rPr>
      <w:drawing>
        <wp:anchor distT="0" distB="0" distL="114300" distR="114300" simplePos="0" relativeHeight="251659264" behindDoc="0" locked="0" layoutInCell="1" allowOverlap="1" wp14:anchorId="1F5C6D97" wp14:editId="37E4F37A">
          <wp:simplePos x="0" y="0"/>
          <wp:positionH relativeFrom="column">
            <wp:posOffset>4653280</wp:posOffset>
          </wp:positionH>
          <wp:positionV relativeFrom="paragraph">
            <wp:posOffset>-316865</wp:posOffset>
          </wp:positionV>
          <wp:extent cx="1714500" cy="766445"/>
          <wp:effectExtent l="0" t="0" r="0" b="0"/>
          <wp:wrapThrough wrapText="bothSides">
            <wp:wrapPolygon edited="0">
              <wp:start x="0" y="0"/>
              <wp:lineTo x="0" y="20938"/>
              <wp:lineTo x="21360" y="20938"/>
              <wp:lineTo x="21360" y="0"/>
              <wp:lineTo x="0" y="0"/>
            </wp:wrapPolygon>
          </wp:wrapThrough>
          <wp:docPr id="1" name="Bild 1" descr="moosburg_macht_munter_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osburg_macht_munter_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66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64"/>
    <w:rsid w:val="00091B2E"/>
    <w:rsid w:val="000B5D6B"/>
    <w:rsid w:val="000E2264"/>
    <w:rsid w:val="001013FD"/>
    <w:rsid w:val="00112828"/>
    <w:rsid w:val="001229AF"/>
    <w:rsid w:val="00140C78"/>
    <w:rsid w:val="001C17D4"/>
    <w:rsid w:val="002302C4"/>
    <w:rsid w:val="00292E55"/>
    <w:rsid w:val="002B5D2E"/>
    <w:rsid w:val="002C13F8"/>
    <w:rsid w:val="002C1AA0"/>
    <w:rsid w:val="00324700"/>
    <w:rsid w:val="00461124"/>
    <w:rsid w:val="004739C6"/>
    <w:rsid w:val="00476D15"/>
    <w:rsid w:val="004B3E96"/>
    <w:rsid w:val="0058352B"/>
    <w:rsid w:val="00617F14"/>
    <w:rsid w:val="006546DA"/>
    <w:rsid w:val="00696379"/>
    <w:rsid w:val="00701840"/>
    <w:rsid w:val="0071196E"/>
    <w:rsid w:val="0072703D"/>
    <w:rsid w:val="0078244E"/>
    <w:rsid w:val="00786B69"/>
    <w:rsid w:val="007D07CB"/>
    <w:rsid w:val="0080691B"/>
    <w:rsid w:val="00860AC7"/>
    <w:rsid w:val="00903E96"/>
    <w:rsid w:val="00904209"/>
    <w:rsid w:val="00906F34"/>
    <w:rsid w:val="00926629"/>
    <w:rsid w:val="00997BC0"/>
    <w:rsid w:val="009B414D"/>
    <w:rsid w:val="00A6564F"/>
    <w:rsid w:val="00AE5E61"/>
    <w:rsid w:val="00B125C9"/>
    <w:rsid w:val="00B72C67"/>
    <w:rsid w:val="00BC2B34"/>
    <w:rsid w:val="00BE23CC"/>
    <w:rsid w:val="00CB2101"/>
    <w:rsid w:val="00D65212"/>
    <w:rsid w:val="00DB3274"/>
    <w:rsid w:val="00E0776B"/>
    <w:rsid w:val="00E26AF4"/>
    <w:rsid w:val="00E84455"/>
    <w:rsid w:val="00EC0785"/>
    <w:rsid w:val="00ED775B"/>
    <w:rsid w:val="00F03BA9"/>
    <w:rsid w:val="00F14778"/>
    <w:rsid w:val="00FC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6ADF44"/>
  <w15:docId w15:val="{597C2B2C-0DD9-4886-B6BB-B840F96A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10"/>
        <w:szCs w:val="22"/>
        <w:lang w:val="de-AT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22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786B69"/>
    <w:pPr>
      <w:framePr w:w="4320" w:h="2160" w:hRule="exact" w:hSpace="141" w:wrap="auto" w:hAnchor="page" w:xAlign="center" w:yAlign="bottom"/>
      <w:spacing w:line="240" w:lineRule="auto"/>
      <w:ind w:left="1"/>
    </w:pPr>
    <w:rPr>
      <w:rFonts w:ascii="Bradley Hand ITC" w:eastAsiaTheme="majorEastAsia" w:hAnsi="Bradley Hand ITC" w:cstheme="majorBidi"/>
      <w:b/>
      <w:sz w:val="24"/>
      <w:szCs w:val="24"/>
    </w:rPr>
  </w:style>
  <w:style w:type="character" w:customStyle="1" w:styleId="E-MailFormatvorlage16">
    <w:name w:val="E-MailFormatvorlage16"/>
    <w:basedOn w:val="Absatz-Standardschriftart"/>
    <w:semiHidden/>
    <w:rsid w:val="000E2264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264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264"/>
    <w:rPr>
      <w:rFonts w:cs="Tahoma"/>
      <w:sz w:val="16"/>
      <w:szCs w:val="16"/>
    </w:rPr>
  </w:style>
  <w:style w:type="paragraph" w:customStyle="1" w:styleId="Formatvorlage1">
    <w:name w:val="Formatvorlage1"/>
    <w:basedOn w:val="Standard"/>
    <w:rsid w:val="00BC2B34"/>
    <w:rPr>
      <w:rFonts w:eastAsia="Times New Roman" w:cs="Times New Roman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B72C6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2C67"/>
  </w:style>
  <w:style w:type="paragraph" w:styleId="Fuzeile">
    <w:name w:val="footer"/>
    <w:basedOn w:val="Standard"/>
    <w:link w:val="FuzeileZchn"/>
    <w:uiPriority w:val="99"/>
    <w:unhideWhenUsed/>
    <w:rsid w:val="00B72C6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2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osburg.gv.at" TargetMode="External"/><Relationship Id="rId1" Type="http://schemas.openxmlformats.org/officeDocument/2006/relationships/hyperlink" Target="mailto:moosburg.service@ktn.gde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SylvanaWobak</dc:creator>
  <cp:lastModifiedBy>SEREINIG Sarah (Marktgemeinde Moosburg)</cp:lastModifiedBy>
  <cp:revision>2</cp:revision>
  <cp:lastPrinted>2021-10-07T06:55:00Z</cp:lastPrinted>
  <dcterms:created xsi:type="dcterms:W3CDTF">2021-10-07T07:35:00Z</dcterms:created>
  <dcterms:modified xsi:type="dcterms:W3CDTF">2021-10-07T07:35:00Z</dcterms:modified>
</cp:coreProperties>
</file>